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46C" w14:textId="312FD2DA" w:rsidR="006D338B" w:rsidRPr="00BD2407" w:rsidRDefault="00BD2407" w:rsidP="00BD2407">
      <w:pPr>
        <w:jc w:val="center"/>
        <w:rPr>
          <w:rFonts w:ascii="宋体" w:eastAsia="宋体" w:hAnsi="宋体"/>
          <w:b/>
          <w:sz w:val="36"/>
          <w:szCs w:val="36"/>
        </w:rPr>
      </w:pPr>
      <w:r w:rsidRPr="00BD2407">
        <w:rPr>
          <w:rFonts w:ascii="宋体" w:eastAsia="宋体" w:hAnsi="宋体" w:hint="eastAsia"/>
          <w:b/>
          <w:sz w:val="36"/>
          <w:szCs w:val="36"/>
        </w:rPr>
        <w:t>测通学院申报博士生指导教师</w:t>
      </w:r>
      <w:r w:rsidR="003B2E27">
        <w:rPr>
          <w:rFonts w:ascii="宋体" w:eastAsia="宋体" w:hAnsi="宋体" w:hint="eastAsia"/>
          <w:b/>
          <w:sz w:val="36"/>
          <w:szCs w:val="36"/>
        </w:rPr>
        <w:t>基本</w:t>
      </w:r>
      <w:r w:rsidRPr="00BD2407">
        <w:rPr>
          <w:rFonts w:ascii="宋体" w:eastAsia="宋体" w:hAnsi="宋体" w:hint="eastAsia"/>
          <w:b/>
          <w:sz w:val="36"/>
          <w:szCs w:val="36"/>
        </w:rPr>
        <w:t>条件</w:t>
      </w:r>
    </w:p>
    <w:p w14:paraId="5E8E74C6" w14:textId="774E37BD" w:rsidR="00BD2407" w:rsidRPr="00BD2407" w:rsidRDefault="00BD2407" w:rsidP="00BD2407">
      <w:pPr>
        <w:spacing w:beforeLines="50" w:before="156"/>
        <w:ind w:firstLineChars="200" w:firstLine="560"/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一、政治素质过硬，坚持正确的政治方向，贯彻党的教育方针，</w:t>
      </w:r>
    </w:p>
    <w:p w14:paraId="1A22A9EC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具有高度的政治责任感。师德师风高尚，模范遵守教师职业道德规</w:t>
      </w:r>
    </w:p>
    <w:p w14:paraId="3EDD7BFB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范，谨遵学术规范，恪守学术道德，科学选才，规范招生，有责任</w:t>
      </w:r>
    </w:p>
    <w:p w14:paraId="51EA1D55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心和使命感，尽职尽责，有仁爱之心。业务素质精湛，具有深厚的</w:t>
      </w:r>
    </w:p>
    <w:p w14:paraId="1D7414DB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学术造诣和执着的学术追求，熟悉国家招生政策，秉承先进教育理</w:t>
      </w:r>
    </w:p>
    <w:p w14:paraId="0950DA46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念，不断提升指导能力，着力培养研究生创新能力，助力研究生成</w:t>
      </w:r>
    </w:p>
    <w:p w14:paraId="7DD25231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长成才。身体健康。能担负实际指导博士生的职责。</w:t>
      </w:r>
    </w:p>
    <w:p w14:paraId="6DABEDDA" w14:textId="57C2FA7E" w:rsidR="00BD2407" w:rsidRPr="00BD2407" w:rsidRDefault="00BD2407" w:rsidP="00F92ADE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二、在</w:t>
      </w:r>
      <w:r w:rsidR="00F92ADE">
        <w:rPr>
          <w:rFonts w:ascii="宋体" w:eastAsia="宋体" w:hAnsi="宋体" w:hint="eastAsia"/>
          <w:sz w:val="28"/>
          <w:szCs w:val="28"/>
        </w:rPr>
        <w:t>仪器科学与技术</w:t>
      </w:r>
      <w:r w:rsidR="00EB4C3B">
        <w:rPr>
          <w:rFonts w:ascii="宋体" w:eastAsia="宋体" w:hAnsi="宋体" w:hint="eastAsia"/>
          <w:sz w:val="28"/>
          <w:szCs w:val="28"/>
        </w:rPr>
        <w:t>及相近</w:t>
      </w:r>
      <w:r w:rsidRPr="00BD2407">
        <w:rPr>
          <w:rFonts w:ascii="宋体" w:eastAsia="宋体" w:hAnsi="宋体" w:hint="eastAsia"/>
          <w:sz w:val="28"/>
          <w:szCs w:val="28"/>
        </w:rPr>
        <w:t>学科连续从事专职教学科研工作不少于</w:t>
      </w:r>
      <w:r w:rsidRPr="00BD2407">
        <w:rPr>
          <w:rFonts w:ascii="宋体" w:eastAsia="宋体" w:hAnsi="宋体"/>
          <w:sz w:val="28"/>
          <w:szCs w:val="28"/>
        </w:rPr>
        <w:t xml:space="preserve"> 5 年，已</w:t>
      </w:r>
      <w:r w:rsidRPr="00BD2407">
        <w:rPr>
          <w:rFonts w:ascii="宋体" w:eastAsia="宋体" w:hAnsi="宋体" w:hint="eastAsia"/>
          <w:sz w:val="28"/>
          <w:szCs w:val="28"/>
        </w:rPr>
        <w:t>受聘</w:t>
      </w:r>
      <w:r w:rsidR="00F92ADE">
        <w:rPr>
          <w:rFonts w:ascii="宋体" w:eastAsia="宋体" w:hAnsi="宋体" w:hint="eastAsia"/>
          <w:sz w:val="28"/>
          <w:szCs w:val="28"/>
        </w:rPr>
        <w:t>仪器科学与技术</w:t>
      </w:r>
      <w:r w:rsidR="00EB4C3B">
        <w:rPr>
          <w:rFonts w:ascii="宋体" w:eastAsia="宋体" w:hAnsi="宋体" w:hint="eastAsia"/>
          <w:sz w:val="28"/>
          <w:szCs w:val="28"/>
        </w:rPr>
        <w:t>及相近</w:t>
      </w:r>
      <w:bookmarkStart w:id="0" w:name="_GoBack"/>
      <w:bookmarkEnd w:id="0"/>
      <w:r w:rsidR="00F92ADE">
        <w:rPr>
          <w:rFonts w:ascii="宋体" w:eastAsia="宋体" w:hAnsi="宋体" w:hint="eastAsia"/>
          <w:sz w:val="28"/>
          <w:szCs w:val="28"/>
        </w:rPr>
        <w:t>学</w:t>
      </w:r>
      <w:r w:rsidRPr="00BD2407">
        <w:rPr>
          <w:rFonts w:ascii="宋体" w:eastAsia="宋体" w:hAnsi="宋体" w:hint="eastAsia"/>
          <w:sz w:val="28"/>
          <w:szCs w:val="28"/>
        </w:rPr>
        <w:t>科教学科研系列的教授（研究员）、具有博士学位、年龄不超过</w:t>
      </w:r>
      <w:r w:rsidRPr="00BD2407">
        <w:rPr>
          <w:rFonts w:ascii="宋体" w:eastAsia="宋体" w:hAnsi="宋体"/>
          <w:sz w:val="28"/>
          <w:szCs w:val="28"/>
        </w:rPr>
        <w:t>55周岁或已受聘副教授（副研究员）2 年以上、学术水平</w:t>
      </w:r>
      <w:r w:rsidRPr="00BD2407">
        <w:rPr>
          <w:rFonts w:ascii="宋体" w:eastAsia="宋体" w:hAnsi="宋体" w:hint="eastAsia"/>
          <w:sz w:val="28"/>
          <w:szCs w:val="28"/>
        </w:rPr>
        <w:t>特别突出、在国外学习或</w:t>
      </w:r>
      <w:r w:rsidR="00346CF9" w:rsidRPr="00BD2407">
        <w:rPr>
          <w:rFonts w:ascii="宋体" w:eastAsia="宋体" w:hAnsi="宋体" w:hint="eastAsia"/>
          <w:sz w:val="28"/>
          <w:szCs w:val="28"/>
        </w:rPr>
        <w:t>进修</w:t>
      </w:r>
      <w:r w:rsidR="00346CF9" w:rsidRPr="00BD2407">
        <w:rPr>
          <w:rFonts w:ascii="宋体" w:eastAsia="宋体" w:hAnsi="宋体"/>
          <w:sz w:val="28"/>
          <w:szCs w:val="28"/>
        </w:rPr>
        <w:t xml:space="preserve"> 1 年及</w:t>
      </w:r>
      <w:r w:rsidR="00346CF9" w:rsidRPr="00FB58E4">
        <w:rPr>
          <w:rFonts w:ascii="宋体" w:eastAsia="宋体" w:hAnsi="宋体"/>
          <w:sz w:val="28"/>
          <w:szCs w:val="28"/>
        </w:rPr>
        <w:t>以上</w:t>
      </w:r>
      <w:r w:rsidRPr="00BD2407">
        <w:rPr>
          <w:rFonts w:ascii="宋体" w:eastAsia="宋体" w:hAnsi="宋体"/>
          <w:sz w:val="28"/>
          <w:szCs w:val="28"/>
        </w:rPr>
        <w:t>、具有博士学位、年龄不</w:t>
      </w:r>
      <w:r w:rsidRPr="00BD2407">
        <w:rPr>
          <w:rFonts w:ascii="宋体" w:eastAsia="宋体" w:hAnsi="宋体" w:hint="eastAsia"/>
          <w:sz w:val="28"/>
          <w:szCs w:val="28"/>
        </w:rPr>
        <w:t>超过</w:t>
      </w:r>
      <w:r w:rsidRPr="00BD2407">
        <w:rPr>
          <w:rFonts w:ascii="宋体" w:eastAsia="宋体" w:hAnsi="宋体"/>
          <w:sz w:val="28"/>
          <w:szCs w:val="28"/>
        </w:rPr>
        <w:t xml:space="preserve"> 40 周岁可以申报。</w:t>
      </w:r>
    </w:p>
    <w:p w14:paraId="77D0A5D3" w14:textId="4EB927D1" w:rsidR="00BD2407" w:rsidRPr="00BD2407" w:rsidRDefault="00BD2407" w:rsidP="00BD240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三、高质量完成学校和</w:t>
      </w:r>
      <w:r w:rsidR="00F92ADE">
        <w:rPr>
          <w:rFonts w:ascii="宋体" w:eastAsia="宋体" w:hAnsi="宋体" w:hint="eastAsia"/>
          <w:sz w:val="28"/>
          <w:szCs w:val="28"/>
        </w:rPr>
        <w:t>学</w:t>
      </w:r>
      <w:r w:rsidRPr="00BD2407">
        <w:rPr>
          <w:rFonts w:ascii="宋体" w:eastAsia="宋体" w:hAnsi="宋体" w:hint="eastAsia"/>
          <w:sz w:val="28"/>
          <w:szCs w:val="28"/>
        </w:rPr>
        <w:t>院（系）安排的本科生、研究生课程及</w:t>
      </w:r>
    </w:p>
    <w:p w14:paraId="1A768392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实践教学等教学工作，无教学差错和事故；至少已完整培养过一届</w:t>
      </w:r>
    </w:p>
    <w:p w14:paraId="4FA22B84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硕士生，培养质量较好。</w:t>
      </w:r>
    </w:p>
    <w:p w14:paraId="1B6C38A1" w14:textId="77777777" w:rsidR="00BD2407" w:rsidRPr="00BD2407" w:rsidRDefault="00BD2407" w:rsidP="00BD240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四、有明确而稳定的研究方向（与申报学科现有学科方向一致）</w:t>
      </w:r>
    </w:p>
    <w:p w14:paraId="21C52B84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和饱满的科研任务；具备用外语进行学术交流和撰写科技文章的能</w:t>
      </w:r>
    </w:p>
    <w:p w14:paraId="2423352E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力；关心所在学科的发展建设，并在学科建设工作中发挥积极作用。</w:t>
      </w:r>
    </w:p>
    <w:p w14:paraId="462B2E35" w14:textId="642B0F36" w:rsidR="00BD2407" w:rsidRPr="00BD2407" w:rsidRDefault="00BD2407" w:rsidP="00164B0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五、申报人学术业绩基本要求</w:t>
      </w:r>
      <w:r w:rsidRPr="00BD2407">
        <w:rPr>
          <w:rFonts w:ascii="宋体" w:eastAsia="宋体" w:hAnsi="宋体"/>
          <w:sz w:val="28"/>
          <w:szCs w:val="28"/>
        </w:rPr>
        <w:t>(项目、成果署名单位均为哈尔滨理工大学)：</w:t>
      </w:r>
    </w:p>
    <w:p w14:paraId="53B13AF9" w14:textId="7F1C82E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/>
          <w:sz w:val="28"/>
          <w:szCs w:val="28"/>
        </w:rPr>
        <w:t>1、科研</w:t>
      </w:r>
      <w:r w:rsidR="00853892">
        <w:rPr>
          <w:rFonts w:ascii="宋体" w:eastAsia="宋体" w:hAnsi="宋体" w:hint="eastAsia"/>
          <w:sz w:val="28"/>
          <w:szCs w:val="28"/>
        </w:rPr>
        <w:t>工作</w:t>
      </w:r>
      <w:r w:rsidRPr="00BD2407">
        <w:rPr>
          <w:rFonts w:ascii="宋体" w:eastAsia="宋体" w:hAnsi="宋体"/>
          <w:sz w:val="28"/>
          <w:szCs w:val="28"/>
        </w:rPr>
        <w:t>要求</w:t>
      </w:r>
    </w:p>
    <w:p w14:paraId="3B177884" w14:textId="3BA083F2" w:rsidR="00BD2407" w:rsidRPr="00BD2407" w:rsidRDefault="00BD2407" w:rsidP="00853892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/>
          <w:sz w:val="28"/>
          <w:szCs w:val="28"/>
        </w:rPr>
        <w:lastRenderedPageBreak/>
        <w:t>近 5 年作为项目负责人至少承担</w:t>
      </w:r>
      <w:r w:rsidR="00350FB6">
        <w:rPr>
          <w:rFonts w:ascii="宋体" w:eastAsia="宋体" w:hAnsi="宋体" w:hint="eastAsia"/>
          <w:sz w:val="28"/>
          <w:szCs w:val="28"/>
        </w:rPr>
        <w:t>1</w:t>
      </w:r>
      <w:r w:rsidRPr="00BD2407">
        <w:rPr>
          <w:rFonts w:ascii="宋体" w:eastAsia="宋体" w:hAnsi="宋体"/>
          <w:sz w:val="28"/>
          <w:szCs w:val="28"/>
        </w:rPr>
        <w:t>项</w:t>
      </w:r>
      <w:bookmarkStart w:id="1" w:name="_Hlk524675258"/>
      <w:r w:rsidRPr="00BD2407">
        <w:rPr>
          <w:rFonts w:ascii="宋体" w:eastAsia="宋体" w:hAnsi="宋体"/>
          <w:sz w:val="28"/>
          <w:szCs w:val="28"/>
        </w:rPr>
        <w:t>国家</w:t>
      </w:r>
      <w:r w:rsidRPr="00BD2407">
        <w:rPr>
          <w:rFonts w:ascii="宋体" w:eastAsia="宋体" w:hAnsi="宋体" w:hint="eastAsia"/>
          <w:sz w:val="28"/>
          <w:szCs w:val="28"/>
        </w:rPr>
        <w:t>自然科学基金项目，或</w:t>
      </w:r>
      <w:bookmarkEnd w:id="1"/>
      <w:r w:rsidR="00853892">
        <w:rPr>
          <w:rFonts w:ascii="宋体" w:eastAsia="宋体" w:hAnsi="宋体" w:hint="eastAsia"/>
          <w:sz w:val="28"/>
          <w:szCs w:val="28"/>
        </w:rPr>
        <w:t>国家科技部、或国家发改委、或国防科工局等部门下达项目</w:t>
      </w:r>
      <w:r w:rsidRPr="00BD2407">
        <w:rPr>
          <w:rFonts w:ascii="宋体" w:eastAsia="宋体" w:hAnsi="宋体" w:hint="eastAsia"/>
          <w:sz w:val="28"/>
          <w:szCs w:val="28"/>
        </w:rPr>
        <w:t>。</w:t>
      </w:r>
    </w:p>
    <w:p w14:paraId="3A1722AB" w14:textId="7C603C63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/>
          <w:sz w:val="28"/>
          <w:szCs w:val="28"/>
        </w:rPr>
        <w:t>2、学术水平要求</w:t>
      </w:r>
    </w:p>
    <w:p w14:paraId="053EE958" w14:textId="536F3468" w:rsidR="00874838" w:rsidRDefault="00BD2407" w:rsidP="00BD2407">
      <w:pPr>
        <w:rPr>
          <w:rFonts w:ascii="宋体" w:eastAsia="宋体" w:hAnsi="宋体"/>
          <w:sz w:val="28"/>
          <w:szCs w:val="28"/>
        </w:rPr>
      </w:pPr>
      <w:bookmarkStart w:id="2" w:name="_Hlk524700685"/>
      <w:r w:rsidRPr="009E5455">
        <w:rPr>
          <w:rFonts w:ascii="宋体" w:eastAsia="宋体" w:hAnsi="宋体" w:hint="eastAsia"/>
          <w:sz w:val="28"/>
          <w:szCs w:val="28"/>
        </w:rPr>
        <w:t>（</w:t>
      </w:r>
      <w:r w:rsidRPr="009E5455">
        <w:rPr>
          <w:rFonts w:ascii="宋体" w:eastAsia="宋体" w:hAnsi="宋体"/>
          <w:sz w:val="28"/>
          <w:szCs w:val="28"/>
        </w:rPr>
        <w:t>1）</w:t>
      </w:r>
      <w:bookmarkEnd w:id="2"/>
      <w:r w:rsidRPr="00BD2407">
        <w:rPr>
          <w:rFonts w:ascii="宋体" w:eastAsia="宋体" w:hAnsi="宋体"/>
          <w:sz w:val="28"/>
          <w:szCs w:val="28"/>
        </w:rPr>
        <w:t>近</w:t>
      </w:r>
      <w:r w:rsidR="00853892">
        <w:rPr>
          <w:rFonts w:ascii="宋体" w:eastAsia="宋体" w:hAnsi="宋体" w:hint="eastAsia"/>
          <w:sz w:val="28"/>
          <w:szCs w:val="28"/>
        </w:rPr>
        <w:t>五</w:t>
      </w:r>
      <w:r w:rsidRPr="00BD2407">
        <w:rPr>
          <w:rFonts w:ascii="宋体" w:eastAsia="宋体" w:hAnsi="宋体"/>
          <w:sz w:val="28"/>
          <w:szCs w:val="28"/>
        </w:rPr>
        <w:t>年公开发表 5 篇以上（含 5 篇）学术</w:t>
      </w:r>
      <w:r w:rsidRPr="00BD2407">
        <w:rPr>
          <w:rFonts w:ascii="宋体" w:eastAsia="宋体" w:hAnsi="宋体" w:hint="eastAsia"/>
          <w:sz w:val="28"/>
          <w:szCs w:val="28"/>
        </w:rPr>
        <w:t>论文</w:t>
      </w:r>
      <w:r w:rsidR="00874838">
        <w:rPr>
          <w:rFonts w:ascii="宋体" w:eastAsia="宋体" w:hAnsi="宋体" w:hint="eastAsia"/>
          <w:sz w:val="28"/>
          <w:szCs w:val="28"/>
        </w:rPr>
        <w:t>。其中</w:t>
      </w:r>
      <w:r w:rsidR="00A4294F">
        <w:rPr>
          <w:rFonts w:ascii="宋体" w:eastAsia="宋体" w:hAnsi="宋体" w:hint="eastAsia"/>
          <w:sz w:val="28"/>
          <w:szCs w:val="28"/>
        </w:rPr>
        <w:t>，</w:t>
      </w:r>
      <w:r w:rsidR="00874838">
        <w:rPr>
          <w:rFonts w:ascii="宋体" w:eastAsia="宋体" w:hAnsi="宋体" w:hint="eastAsia"/>
          <w:sz w:val="28"/>
          <w:szCs w:val="28"/>
        </w:rPr>
        <w:t>至少有</w:t>
      </w:r>
      <w:r w:rsidR="00A4294F">
        <w:rPr>
          <w:rFonts w:ascii="宋体" w:eastAsia="宋体" w:hAnsi="宋体" w:hint="eastAsia"/>
          <w:sz w:val="28"/>
          <w:szCs w:val="28"/>
        </w:rPr>
        <w:t>5篇学术论文在学校认定的B类</w:t>
      </w:r>
      <w:r w:rsidR="00F35187">
        <w:rPr>
          <w:rFonts w:ascii="宋体" w:eastAsia="宋体" w:hAnsi="宋体" w:hint="eastAsia"/>
          <w:sz w:val="28"/>
          <w:szCs w:val="28"/>
        </w:rPr>
        <w:t>及以上</w:t>
      </w:r>
      <w:r w:rsidR="00A4294F">
        <w:rPr>
          <w:rFonts w:ascii="宋体" w:eastAsia="宋体" w:hAnsi="宋体" w:hint="eastAsia"/>
          <w:sz w:val="28"/>
          <w:szCs w:val="28"/>
        </w:rPr>
        <w:t>期刊发表，且</w:t>
      </w:r>
      <w:r w:rsidR="00774479">
        <w:rPr>
          <w:rFonts w:ascii="宋体" w:eastAsia="宋体" w:hAnsi="宋体" w:hint="eastAsia"/>
          <w:sz w:val="28"/>
          <w:szCs w:val="28"/>
        </w:rPr>
        <w:t>有</w:t>
      </w:r>
      <w:r w:rsidR="00874838" w:rsidRPr="00671D81">
        <w:rPr>
          <w:rFonts w:ascii="宋体" w:eastAsia="宋体" w:hAnsi="宋体"/>
          <w:sz w:val="28"/>
          <w:szCs w:val="28"/>
        </w:rPr>
        <w:t>3篇</w:t>
      </w:r>
      <w:r w:rsidR="00874838" w:rsidRPr="00671D81">
        <w:rPr>
          <w:rFonts w:ascii="宋体" w:eastAsia="宋体" w:hAnsi="宋体" w:hint="eastAsia"/>
          <w:sz w:val="28"/>
          <w:szCs w:val="28"/>
        </w:rPr>
        <w:t>学术论文</w:t>
      </w:r>
      <w:r w:rsidR="00874838" w:rsidRPr="00671D81">
        <w:rPr>
          <w:rFonts w:ascii="宋体" w:eastAsia="宋体" w:hAnsi="宋体"/>
          <w:sz w:val="28"/>
          <w:szCs w:val="28"/>
        </w:rPr>
        <w:t>被</w:t>
      </w:r>
      <w:bookmarkStart w:id="3" w:name="_Hlk524700777"/>
      <w:r w:rsidR="00874838" w:rsidRPr="00671D81">
        <w:rPr>
          <w:rFonts w:ascii="宋体" w:eastAsia="宋体" w:hAnsi="宋体"/>
          <w:sz w:val="28"/>
          <w:szCs w:val="28"/>
        </w:rPr>
        <w:t xml:space="preserve"> SCI 检索或在</w:t>
      </w:r>
      <w:bookmarkStart w:id="4" w:name="_Hlk524700568"/>
      <w:r w:rsidR="00874838" w:rsidRPr="00671D81">
        <w:rPr>
          <w:rFonts w:ascii="宋体" w:eastAsia="宋体" w:hAnsi="宋体"/>
          <w:sz w:val="28"/>
          <w:szCs w:val="28"/>
        </w:rPr>
        <w:t>学校认定的 A 类期刊上发表</w:t>
      </w:r>
      <w:bookmarkEnd w:id="3"/>
      <w:bookmarkEnd w:id="4"/>
      <w:r w:rsidR="00874838">
        <w:rPr>
          <w:rFonts w:ascii="宋体" w:eastAsia="宋体" w:hAnsi="宋体" w:hint="eastAsia"/>
          <w:sz w:val="28"/>
          <w:szCs w:val="28"/>
        </w:rPr>
        <w:t>。</w:t>
      </w:r>
    </w:p>
    <w:p w14:paraId="41F2DF88" w14:textId="6660A143" w:rsidR="00874838" w:rsidRDefault="00874838" w:rsidP="00BD2407">
      <w:pPr>
        <w:rPr>
          <w:rFonts w:ascii="宋体" w:eastAsia="宋体" w:hAnsi="宋体"/>
          <w:sz w:val="28"/>
          <w:szCs w:val="28"/>
        </w:rPr>
      </w:pPr>
      <w:r w:rsidRPr="009E5455"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2</w:t>
      </w:r>
      <w:r w:rsidRPr="009E5455">
        <w:rPr>
          <w:rFonts w:ascii="宋体" w:eastAsia="宋体" w:hAnsi="宋体"/>
          <w:sz w:val="28"/>
          <w:szCs w:val="28"/>
        </w:rPr>
        <w:t>）</w:t>
      </w:r>
      <w:r w:rsidR="005A6872">
        <w:rPr>
          <w:rFonts w:ascii="宋体" w:eastAsia="宋体" w:hAnsi="宋体" w:hint="eastAsia"/>
          <w:sz w:val="28"/>
          <w:szCs w:val="28"/>
        </w:rPr>
        <w:t>以第一排名获得省部级二等奖以上科研奖励，或以第一排名在国家级出版社出版高水平学术专著，或以第一排名获授权发明专利2项，可以替代1篇A类论文。</w:t>
      </w:r>
    </w:p>
    <w:p w14:paraId="31457773" w14:textId="2CFC3B14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六、标志性成果的质量、贡献和学术影响</w:t>
      </w:r>
    </w:p>
    <w:p w14:paraId="1C9F2E78" w14:textId="572C564B" w:rsidR="00BD2407" w:rsidRPr="00BD2407" w:rsidRDefault="00BD2407" w:rsidP="00FB58E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在</w:t>
      </w:r>
      <w:r w:rsidR="00FB58E4">
        <w:rPr>
          <w:rFonts w:ascii="宋体" w:eastAsia="宋体" w:hAnsi="宋体" w:hint="eastAsia"/>
          <w:sz w:val="28"/>
          <w:szCs w:val="28"/>
        </w:rPr>
        <w:t>仪器科学与技术</w:t>
      </w:r>
      <w:r w:rsidRPr="00BD2407">
        <w:rPr>
          <w:rFonts w:ascii="宋体" w:eastAsia="宋体" w:hAnsi="宋体" w:hint="eastAsia"/>
          <w:sz w:val="28"/>
          <w:szCs w:val="28"/>
        </w:rPr>
        <w:t>学科方向活跃度和影响力、重要学术组织或期刊任职、研发成果原创性、成果转化效益、科技服务满意度等作为重要评价指标。</w:t>
      </w:r>
    </w:p>
    <w:p w14:paraId="21C6642C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七、近</w:t>
      </w:r>
      <w:r w:rsidRPr="00BD2407">
        <w:rPr>
          <w:rFonts w:ascii="宋体" w:eastAsia="宋体" w:hAnsi="宋体"/>
          <w:sz w:val="28"/>
          <w:szCs w:val="28"/>
        </w:rPr>
        <w:t xml:space="preserve"> 3 年申报人或其指导的硕士研究生如出现以下问题之一，</w:t>
      </w:r>
    </w:p>
    <w:p w14:paraId="52FDB6C3" w14:textId="77777777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不接受申请：</w:t>
      </w:r>
    </w:p>
    <w:p w14:paraId="7C458284" w14:textId="3FE62611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/>
          <w:sz w:val="28"/>
          <w:szCs w:val="28"/>
        </w:rPr>
        <w:t>1、出现学术道德失范问题，或者对指导的研究生出现严重学术</w:t>
      </w:r>
      <w:r w:rsidRPr="00BD2407">
        <w:rPr>
          <w:rFonts w:ascii="宋体" w:eastAsia="宋体" w:hAnsi="宋体" w:hint="eastAsia"/>
          <w:sz w:val="28"/>
          <w:szCs w:val="28"/>
        </w:rPr>
        <w:t>不端行为负有责任；</w:t>
      </w:r>
    </w:p>
    <w:p w14:paraId="33B19BDE" w14:textId="7B4F4399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/>
          <w:sz w:val="28"/>
          <w:szCs w:val="28"/>
        </w:rPr>
        <w:t>2、在国家或者省级主管部门进行的硕士学位论文抽查中出现不</w:t>
      </w:r>
      <w:r w:rsidRPr="00BD2407">
        <w:rPr>
          <w:rFonts w:ascii="宋体" w:eastAsia="宋体" w:hAnsi="宋体" w:hint="eastAsia"/>
          <w:sz w:val="28"/>
          <w:szCs w:val="28"/>
        </w:rPr>
        <w:t>合格情况；</w:t>
      </w:r>
    </w:p>
    <w:p w14:paraId="414B0F60" w14:textId="1C9D616D" w:rsidR="00BD2407" w:rsidRPr="00BD2407" w:rsidRDefault="00BD2407" w:rsidP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/>
          <w:sz w:val="28"/>
          <w:szCs w:val="28"/>
        </w:rPr>
        <w:t>3、在校学位评定委员会或学位评定分委员会对硕士学位论文审</w:t>
      </w:r>
      <w:r w:rsidRPr="00BD2407">
        <w:rPr>
          <w:rFonts w:ascii="宋体" w:eastAsia="宋体" w:hAnsi="宋体" w:hint="eastAsia"/>
          <w:sz w:val="28"/>
          <w:szCs w:val="28"/>
        </w:rPr>
        <w:t>核中，所指导的研究生学位论文出现“不合格”或累计</w:t>
      </w:r>
      <w:r w:rsidRPr="00BD2407">
        <w:rPr>
          <w:rFonts w:ascii="宋体" w:eastAsia="宋体" w:hAnsi="宋体"/>
          <w:sz w:val="28"/>
          <w:szCs w:val="28"/>
        </w:rPr>
        <w:t xml:space="preserve"> 2 次出现严重</w:t>
      </w:r>
      <w:r w:rsidRPr="00BD2407">
        <w:rPr>
          <w:rFonts w:ascii="宋体" w:eastAsia="宋体" w:hAnsi="宋体" w:hint="eastAsia"/>
          <w:sz w:val="28"/>
          <w:szCs w:val="28"/>
        </w:rPr>
        <w:t>问题。</w:t>
      </w:r>
    </w:p>
    <w:p w14:paraId="5426E348" w14:textId="6EF37D1D" w:rsidR="00BD2407" w:rsidRPr="00BD2407" w:rsidRDefault="00BD2407">
      <w:pPr>
        <w:rPr>
          <w:rFonts w:ascii="宋体" w:eastAsia="宋体" w:hAnsi="宋体"/>
          <w:sz w:val="28"/>
          <w:szCs w:val="28"/>
        </w:rPr>
      </w:pPr>
      <w:r w:rsidRPr="00BD2407">
        <w:rPr>
          <w:rFonts w:ascii="宋体" w:eastAsia="宋体" w:hAnsi="宋体" w:hint="eastAsia"/>
          <w:sz w:val="28"/>
          <w:szCs w:val="28"/>
        </w:rPr>
        <w:t>八、以上年限均截止至</w:t>
      </w:r>
      <w:r w:rsidRPr="00BD2407">
        <w:rPr>
          <w:rFonts w:ascii="宋体" w:eastAsia="宋体" w:hAnsi="宋体"/>
          <w:sz w:val="28"/>
          <w:szCs w:val="28"/>
        </w:rPr>
        <w:t xml:space="preserve"> 8 月 31 日。</w:t>
      </w:r>
    </w:p>
    <w:sectPr w:rsidR="00BD2407" w:rsidRPr="00BD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79A2"/>
    <w:multiLevelType w:val="hybridMultilevel"/>
    <w:tmpl w:val="79AE871E"/>
    <w:lvl w:ilvl="0" w:tplc="F01015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E8A41D9"/>
    <w:multiLevelType w:val="hybridMultilevel"/>
    <w:tmpl w:val="CBF8A758"/>
    <w:lvl w:ilvl="0" w:tplc="AF54AFEE">
      <w:start w:val="1"/>
      <w:numFmt w:val="upperLetter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1A"/>
    <w:rsid w:val="00031C05"/>
    <w:rsid w:val="000B7017"/>
    <w:rsid w:val="00164B0D"/>
    <w:rsid w:val="002D1521"/>
    <w:rsid w:val="00346CF9"/>
    <w:rsid w:val="00350FB6"/>
    <w:rsid w:val="00380203"/>
    <w:rsid w:val="00393F3C"/>
    <w:rsid w:val="003B2E27"/>
    <w:rsid w:val="00443E15"/>
    <w:rsid w:val="00463B40"/>
    <w:rsid w:val="00516E0E"/>
    <w:rsid w:val="00532649"/>
    <w:rsid w:val="005951CA"/>
    <w:rsid w:val="005A6872"/>
    <w:rsid w:val="005C1A9C"/>
    <w:rsid w:val="0064060A"/>
    <w:rsid w:val="00671D81"/>
    <w:rsid w:val="006D338B"/>
    <w:rsid w:val="006F5871"/>
    <w:rsid w:val="00774479"/>
    <w:rsid w:val="0081481A"/>
    <w:rsid w:val="00850C2F"/>
    <w:rsid w:val="00853892"/>
    <w:rsid w:val="00874838"/>
    <w:rsid w:val="009E5455"/>
    <w:rsid w:val="00A4294F"/>
    <w:rsid w:val="00A63175"/>
    <w:rsid w:val="00B46729"/>
    <w:rsid w:val="00BD2407"/>
    <w:rsid w:val="00C905BE"/>
    <w:rsid w:val="00D24CC2"/>
    <w:rsid w:val="00DA53BC"/>
    <w:rsid w:val="00E31CD0"/>
    <w:rsid w:val="00EB4C3B"/>
    <w:rsid w:val="00F35187"/>
    <w:rsid w:val="00F92ADE"/>
    <w:rsid w:val="00F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D013"/>
  <w15:chartTrackingRefBased/>
  <w15:docId w15:val="{DEBA73C5-9C0D-471F-B32F-6457B5A9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3BC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C1A9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C1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sinfree</dc:creator>
  <cp:keywords/>
  <dc:description/>
  <cp:lastModifiedBy>sinfree</cp:lastModifiedBy>
  <cp:revision>5</cp:revision>
  <cp:lastPrinted>2018-09-14T06:14:00Z</cp:lastPrinted>
  <dcterms:created xsi:type="dcterms:W3CDTF">2019-09-03T02:15:00Z</dcterms:created>
  <dcterms:modified xsi:type="dcterms:W3CDTF">2019-09-08T23:41:00Z</dcterms:modified>
</cp:coreProperties>
</file>